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38D" w:rsidRPr="005B538D" w:rsidRDefault="005B538D" w:rsidP="001D5A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52"/>
        </w:rPr>
      </w:pPr>
      <w:bookmarkStart w:id="0" w:name="_GoBack"/>
      <w:bookmarkEnd w:id="0"/>
      <w:r w:rsidRPr="005B538D">
        <w:rPr>
          <w:rFonts w:ascii="Times New Roman" w:eastAsia="Calibri" w:hAnsi="Times New Roman" w:cs="Times New Roman"/>
          <w:b/>
          <w:sz w:val="40"/>
          <w:szCs w:val="52"/>
        </w:rPr>
        <w:t xml:space="preserve">Экран подачи заявлений </w:t>
      </w:r>
    </w:p>
    <w:p w:rsidR="001D5A42" w:rsidRDefault="001D5A42" w:rsidP="001D5A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52"/>
        </w:rPr>
      </w:pPr>
      <w:r>
        <w:rPr>
          <w:rFonts w:ascii="Times New Roman" w:eastAsia="Calibri" w:hAnsi="Times New Roman" w:cs="Times New Roman"/>
          <w:b/>
          <w:sz w:val="40"/>
          <w:szCs w:val="52"/>
        </w:rPr>
        <w:t xml:space="preserve">на </w:t>
      </w:r>
      <w:r w:rsidR="005B538D" w:rsidRPr="005B538D">
        <w:rPr>
          <w:rFonts w:ascii="Times New Roman" w:eastAsia="Calibri" w:hAnsi="Times New Roman" w:cs="Times New Roman"/>
          <w:b/>
          <w:sz w:val="40"/>
          <w:szCs w:val="52"/>
        </w:rPr>
        <w:t>202</w:t>
      </w:r>
      <w:r w:rsidR="005B538D">
        <w:rPr>
          <w:rFonts w:ascii="Times New Roman" w:eastAsia="Calibri" w:hAnsi="Times New Roman" w:cs="Times New Roman"/>
          <w:b/>
          <w:sz w:val="40"/>
          <w:szCs w:val="52"/>
        </w:rPr>
        <w:t>6</w:t>
      </w:r>
      <w:r w:rsidR="005B538D" w:rsidRPr="005B538D">
        <w:rPr>
          <w:rFonts w:ascii="Times New Roman" w:eastAsia="Calibri" w:hAnsi="Times New Roman" w:cs="Times New Roman"/>
          <w:b/>
          <w:sz w:val="40"/>
          <w:szCs w:val="52"/>
        </w:rPr>
        <w:t>-202</w:t>
      </w:r>
      <w:r w:rsidR="005B538D">
        <w:rPr>
          <w:rFonts w:ascii="Times New Roman" w:eastAsia="Calibri" w:hAnsi="Times New Roman" w:cs="Times New Roman"/>
          <w:b/>
          <w:sz w:val="40"/>
          <w:szCs w:val="52"/>
        </w:rPr>
        <w:t>7</w:t>
      </w:r>
      <w:r w:rsidR="005B538D" w:rsidRPr="005B538D">
        <w:rPr>
          <w:rFonts w:ascii="Times New Roman" w:eastAsia="Calibri" w:hAnsi="Times New Roman" w:cs="Times New Roman"/>
          <w:b/>
          <w:sz w:val="40"/>
          <w:szCs w:val="52"/>
        </w:rPr>
        <w:t xml:space="preserve"> учебный год (внебюджет)</w:t>
      </w:r>
      <w:r w:rsidR="005B538D">
        <w:rPr>
          <w:rFonts w:ascii="Times New Roman" w:eastAsia="Calibri" w:hAnsi="Times New Roman" w:cs="Times New Roman"/>
          <w:b/>
          <w:sz w:val="40"/>
          <w:szCs w:val="52"/>
        </w:rPr>
        <w:t xml:space="preserve"> </w:t>
      </w:r>
    </w:p>
    <w:p w:rsidR="005B538D" w:rsidRPr="005B538D" w:rsidRDefault="005B538D" w:rsidP="001D5A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52"/>
        </w:rPr>
      </w:pPr>
    </w:p>
    <w:tbl>
      <w:tblPr>
        <w:tblStyle w:val="1"/>
        <w:tblW w:w="14884" w:type="dxa"/>
        <w:tblInd w:w="-5" w:type="dxa"/>
        <w:tblLook w:val="04A0" w:firstRow="1" w:lastRow="0" w:firstColumn="1" w:lastColumn="0" w:noHBand="0" w:noVBand="1"/>
      </w:tblPr>
      <w:tblGrid>
        <w:gridCol w:w="8364"/>
        <w:gridCol w:w="3757"/>
        <w:gridCol w:w="2763"/>
      </w:tblGrid>
      <w:tr w:rsidR="005B538D" w:rsidRPr="00ED0DAF" w:rsidTr="00002DD2">
        <w:trPr>
          <w:trHeight w:val="280"/>
        </w:trPr>
        <w:tc>
          <w:tcPr>
            <w:tcW w:w="8364" w:type="dxa"/>
            <w:vMerge w:val="restart"/>
            <w:vAlign w:val="center"/>
          </w:tcPr>
          <w:p w:rsidR="005B538D" w:rsidRPr="005B538D" w:rsidRDefault="005B538D" w:rsidP="001D5A42">
            <w:pPr>
              <w:jc w:val="center"/>
              <w:rPr>
                <w:rFonts w:ascii="Times New Roman" w:eastAsia="Calibri" w:hAnsi="Times New Roman" w:cs="Times New Roman"/>
                <w:sz w:val="36"/>
                <w:szCs w:val="48"/>
              </w:rPr>
            </w:pPr>
            <w:r w:rsidRPr="005B538D">
              <w:rPr>
                <w:rFonts w:ascii="Times New Roman" w:eastAsia="Calibri" w:hAnsi="Times New Roman" w:cs="Times New Roman"/>
                <w:sz w:val="36"/>
                <w:szCs w:val="48"/>
              </w:rPr>
              <w:t>Специальность</w:t>
            </w:r>
          </w:p>
        </w:tc>
        <w:tc>
          <w:tcPr>
            <w:tcW w:w="6520" w:type="dxa"/>
            <w:gridSpan w:val="2"/>
            <w:vAlign w:val="center"/>
          </w:tcPr>
          <w:p w:rsidR="005B538D" w:rsidRPr="005B538D" w:rsidRDefault="005B538D" w:rsidP="001D5A42">
            <w:pPr>
              <w:jc w:val="center"/>
              <w:rPr>
                <w:rFonts w:ascii="Times New Roman" w:eastAsia="Calibri" w:hAnsi="Times New Roman" w:cs="Times New Roman"/>
                <w:sz w:val="36"/>
                <w:szCs w:val="48"/>
              </w:rPr>
            </w:pPr>
            <w:r w:rsidRPr="005B538D">
              <w:rPr>
                <w:rFonts w:ascii="Times New Roman" w:eastAsia="Calibri" w:hAnsi="Times New Roman" w:cs="Times New Roman"/>
                <w:sz w:val="36"/>
                <w:szCs w:val="48"/>
              </w:rPr>
              <w:t>на базе основного общего образования (9 классов)</w:t>
            </w:r>
          </w:p>
        </w:tc>
      </w:tr>
      <w:tr w:rsidR="005B538D" w:rsidRPr="00ED0DAF" w:rsidTr="00002DD2">
        <w:trPr>
          <w:trHeight w:val="248"/>
        </w:trPr>
        <w:tc>
          <w:tcPr>
            <w:tcW w:w="8364" w:type="dxa"/>
            <w:vMerge/>
            <w:vAlign w:val="center"/>
          </w:tcPr>
          <w:p w:rsidR="005B538D" w:rsidRPr="005B538D" w:rsidRDefault="005B538D" w:rsidP="001D5A42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36"/>
                <w:szCs w:val="48"/>
                <w:lang w:eastAsia="ru-RU"/>
              </w:rPr>
            </w:pPr>
          </w:p>
        </w:tc>
        <w:tc>
          <w:tcPr>
            <w:tcW w:w="3757" w:type="dxa"/>
            <w:tcBorders>
              <w:right w:val="single" w:sz="4" w:space="0" w:color="auto"/>
            </w:tcBorders>
            <w:vAlign w:val="center"/>
          </w:tcPr>
          <w:p w:rsidR="005B538D" w:rsidRPr="005B538D" w:rsidRDefault="005B538D" w:rsidP="001D5A42">
            <w:pPr>
              <w:jc w:val="center"/>
              <w:rPr>
                <w:rFonts w:ascii="Times New Roman" w:eastAsia="Calibri" w:hAnsi="Times New Roman" w:cs="Times New Roman"/>
                <w:sz w:val="36"/>
                <w:szCs w:val="48"/>
              </w:rPr>
            </w:pPr>
            <w:r w:rsidRPr="005B538D">
              <w:rPr>
                <w:rFonts w:ascii="Times New Roman" w:eastAsia="Calibri" w:hAnsi="Times New Roman" w:cs="Times New Roman"/>
                <w:sz w:val="36"/>
                <w:szCs w:val="48"/>
              </w:rPr>
              <w:t>План приема</w:t>
            </w:r>
          </w:p>
        </w:tc>
        <w:tc>
          <w:tcPr>
            <w:tcW w:w="2763" w:type="dxa"/>
            <w:tcBorders>
              <w:left w:val="single" w:sz="4" w:space="0" w:color="auto"/>
            </w:tcBorders>
            <w:vAlign w:val="center"/>
          </w:tcPr>
          <w:p w:rsidR="005B538D" w:rsidRPr="005B538D" w:rsidRDefault="005B538D" w:rsidP="001D5A42">
            <w:pPr>
              <w:jc w:val="center"/>
              <w:rPr>
                <w:rFonts w:ascii="Times New Roman" w:eastAsia="Calibri" w:hAnsi="Times New Roman" w:cs="Times New Roman"/>
                <w:sz w:val="36"/>
                <w:szCs w:val="48"/>
              </w:rPr>
            </w:pPr>
            <w:r w:rsidRPr="005B538D">
              <w:rPr>
                <w:rFonts w:ascii="Times New Roman" w:eastAsia="Calibri" w:hAnsi="Times New Roman" w:cs="Times New Roman"/>
                <w:sz w:val="36"/>
                <w:szCs w:val="48"/>
              </w:rPr>
              <w:t>Подано заявлений</w:t>
            </w:r>
          </w:p>
        </w:tc>
      </w:tr>
      <w:tr w:rsidR="005B538D" w:rsidRPr="00ED0DAF" w:rsidTr="00002DD2">
        <w:trPr>
          <w:trHeight w:val="263"/>
        </w:trPr>
        <w:tc>
          <w:tcPr>
            <w:tcW w:w="8364" w:type="dxa"/>
            <w:vAlign w:val="center"/>
          </w:tcPr>
          <w:p w:rsidR="005B538D" w:rsidRPr="005B538D" w:rsidRDefault="00DD7DCC" w:rsidP="001D5A42">
            <w:pPr>
              <w:tabs>
                <w:tab w:val="left" w:pos="240"/>
                <w:tab w:val="left" w:pos="435"/>
              </w:tabs>
              <w:contextualSpacing/>
              <w:rPr>
                <w:rFonts w:ascii="Times New Roman" w:eastAsia="Times New Roman" w:hAnsi="Times New Roman" w:cs="Times New Roman"/>
                <w:sz w:val="36"/>
                <w:szCs w:val="48"/>
                <w:lang w:eastAsia="ru-RU"/>
              </w:rPr>
            </w:pPr>
            <w:r w:rsidRPr="005B538D">
              <w:rPr>
                <w:rFonts w:ascii="Times New Roman" w:eastAsia="Times New Roman" w:hAnsi="Times New Roman" w:cs="Times New Roman"/>
                <w:sz w:val="36"/>
                <w:szCs w:val="48"/>
                <w:lang w:eastAsia="ru-RU"/>
              </w:rPr>
              <w:t>Обеспечение информационной безопасности автоматизированных систем (ОИБ)</w:t>
            </w:r>
          </w:p>
        </w:tc>
        <w:tc>
          <w:tcPr>
            <w:tcW w:w="3757" w:type="dxa"/>
            <w:tcBorders>
              <w:right w:val="single" w:sz="4" w:space="0" w:color="auto"/>
            </w:tcBorders>
            <w:vAlign w:val="center"/>
          </w:tcPr>
          <w:p w:rsidR="005B538D" w:rsidRPr="005B538D" w:rsidRDefault="005B538D" w:rsidP="0033198C">
            <w:pPr>
              <w:jc w:val="center"/>
              <w:rPr>
                <w:rFonts w:ascii="Times New Roman" w:eastAsia="Calibri" w:hAnsi="Times New Roman" w:cs="Times New Roman"/>
                <w:sz w:val="36"/>
                <w:szCs w:val="48"/>
              </w:rPr>
            </w:pPr>
            <w:r w:rsidRPr="005B538D">
              <w:rPr>
                <w:rFonts w:ascii="Times New Roman" w:eastAsia="Calibri" w:hAnsi="Times New Roman" w:cs="Times New Roman"/>
                <w:sz w:val="36"/>
                <w:szCs w:val="48"/>
              </w:rPr>
              <w:t>25</w:t>
            </w:r>
          </w:p>
        </w:tc>
        <w:tc>
          <w:tcPr>
            <w:tcW w:w="2763" w:type="dxa"/>
            <w:tcBorders>
              <w:left w:val="single" w:sz="4" w:space="0" w:color="auto"/>
            </w:tcBorders>
            <w:vAlign w:val="center"/>
          </w:tcPr>
          <w:p w:rsidR="005B538D" w:rsidRPr="005B538D" w:rsidRDefault="005B538D" w:rsidP="0033198C">
            <w:pPr>
              <w:jc w:val="center"/>
              <w:rPr>
                <w:rFonts w:ascii="Times New Roman" w:eastAsia="Calibri" w:hAnsi="Times New Roman" w:cs="Times New Roman"/>
                <w:sz w:val="36"/>
                <w:szCs w:val="48"/>
              </w:rPr>
            </w:pPr>
          </w:p>
        </w:tc>
      </w:tr>
      <w:tr w:rsidR="005B538D" w:rsidRPr="00ED0DAF" w:rsidTr="00002DD2">
        <w:trPr>
          <w:trHeight w:val="263"/>
        </w:trPr>
        <w:tc>
          <w:tcPr>
            <w:tcW w:w="8364" w:type="dxa"/>
            <w:vAlign w:val="center"/>
          </w:tcPr>
          <w:p w:rsidR="005B538D" w:rsidRPr="005B538D" w:rsidRDefault="00DD7DCC" w:rsidP="001D5A42">
            <w:pPr>
              <w:tabs>
                <w:tab w:val="left" w:pos="240"/>
                <w:tab w:val="left" w:pos="435"/>
              </w:tabs>
              <w:contextualSpacing/>
              <w:rPr>
                <w:rFonts w:ascii="Times New Roman" w:eastAsia="Times New Roman" w:hAnsi="Times New Roman" w:cs="Times New Roman"/>
                <w:sz w:val="36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48"/>
                <w:lang w:eastAsia="ru-RU"/>
              </w:rPr>
              <w:t>Организация перевозок и управление на транспорте (по видам) (ОП)</w:t>
            </w:r>
          </w:p>
        </w:tc>
        <w:tc>
          <w:tcPr>
            <w:tcW w:w="3757" w:type="dxa"/>
            <w:tcBorders>
              <w:right w:val="single" w:sz="4" w:space="0" w:color="auto"/>
            </w:tcBorders>
            <w:vAlign w:val="center"/>
          </w:tcPr>
          <w:p w:rsidR="005B538D" w:rsidRPr="005B538D" w:rsidRDefault="005B538D" w:rsidP="0033198C">
            <w:pPr>
              <w:jc w:val="center"/>
              <w:rPr>
                <w:rFonts w:ascii="Times New Roman" w:eastAsia="Calibri" w:hAnsi="Times New Roman" w:cs="Times New Roman"/>
                <w:sz w:val="36"/>
                <w:szCs w:val="48"/>
              </w:rPr>
            </w:pPr>
            <w:r w:rsidRPr="005B538D">
              <w:rPr>
                <w:rFonts w:ascii="Times New Roman" w:eastAsia="Calibri" w:hAnsi="Times New Roman" w:cs="Times New Roman"/>
                <w:sz w:val="36"/>
                <w:szCs w:val="48"/>
              </w:rPr>
              <w:t>25</w:t>
            </w:r>
          </w:p>
        </w:tc>
        <w:tc>
          <w:tcPr>
            <w:tcW w:w="2763" w:type="dxa"/>
            <w:tcBorders>
              <w:left w:val="single" w:sz="4" w:space="0" w:color="auto"/>
            </w:tcBorders>
            <w:vAlign w:val="center"/>
          </w:tcPr>
          <w:p w:rsidR="005B538D" w:rsidRPr="00A2648A" w:rsidRDefault="00773D18" w:rsidP="00773D18">
            <w:pPr>
              <w:jc w:val="center"/>
              <w:rPr>
                <w:rFonts w:ascii="Times New Roman" w:eastAsia="Calibri" w:hAnsi="Times New Roman" w:cs="Times New Roman"/>
                <w:sz w:val="36"/>
                <w:szCs w:val="48"/>
              </w:rPr>
            </w:pPr>
            <w:r>
              <w:rPr>
                <w:rFonts w:ascii="Times New Roman" w:eastAsia="Calibri" w:hAnsi="Times New Roman" w:cs="Times New Roman"/>
                <w:sz w:val="36"/>
                <w:szCs w:val="48"/>
              </w:rPr>
              <w:t>5</w:t>
            </w:r>
            <w:r w:rsidR="00A2648A">
              <w:rPr>
                <w:rFonts w:ascii="Times New Roman" w:eastAsia="Calibri" w:hAnsi="Times New Roman" w:cs="Times New Roman"/>
                <w:sz w:val="36"/>
                <w:szCs w:val="48"/>
              </w:rPr>
              <w:t>/</w:t>
            </w:r>
            <w:r>
              <w:rPr>
                <w:rFonts w:ascii="Times New Roman" w:eastAsia="Calibri" w:hAnsi="Times New Roman" w:cs="Times New Roman"/>
                <w:sz w:val="36"/>
                <w:szCs w:val="48"/>
              </w:rPr>
              <w:t>5</w:t>
            </w:r>
            <w:r w:rsidR="00A2648A">
              <w:rPr>
                <w:rFonts w:ascii="Times New Roman" w:eastAsia="Calibri" w:hAnsi="Times New Roman" w:cs="Times New Roman"/>
                <w:sz w:val="36"/>
                <w:szCs w:val="48"/>
              </w:rPr>
              <w:t xml:space="preserve"> (ориг)</w:t>
            </w:r>
          </w:p>
        </w:tc>
      </w:tr>
      <w:tr w:rsidR="005B538D" w:rsidRPr="00ED0DAF" w:rsidTr="00002DD2">
        <w:trPr>
          <w:trHeight w:val="263"/>
        </w:trPr>
        <w:tc>
          <w:tcPr>
            <w:tcW w:w="8364" w:type="dxa"/>
            <w:vAlign w:val="center"/>
          </w:tcPr>
          <w:p w:rsidR="005B538D" w:rsidRPr="005B538D" w:rsidRDefault="005B538D" w:rsidP="001D5A42">
            <w:pPr>
              <w:tabs>
                <w:tab w:val="left" w:pos="240"/>
                <w:tab w:val="left" w:pos="435"/>
              </w:tabs>
              <w:contextualSpacing/>
              <w:rPr>
                <w:rFonts w:ascii="Times New Roman" w:eastAsia="Times New Roman" w:hAnsi="Times New Roman" w:cs="Times New Roman"/>
                <w:sz w:val="36"/>
                <w:szCs w:val="48"/>
                <w:lang w:eastAsia="ru-RU"/>
              </w:rPr>
            </w:pPr>
            <w:r w:rsidRPr="005B538D">
              <w:rPr>
                <w:rFonts w:ascii="Times New Roman" w:eastAsia="Times New Roman" w:hAnsi="Times New Roman" w:cs="Times New Roman"/>
                <w:sz w:val="36"/>
                <w:szCs w:val="48"/>
                <w:lang w:eastAsia="ru-RU"/>
              </w:rPr>
              <w:t>Техническое обслуживание и ремонт автотранспортных средств (ТО)</w:t>
            </w:r>
          </w:p>
        </w:tc>
        <w:tc>
          <w:tcPr>
            <w:tcW w:w="3757" w:type="dxa"/>
            <w:tcBorders>
              <w:right w:val="single" w:sz="4" w:space="0" w:color="auto"/>
            </w:tcBorders>
            <w:vAlign w:val="center"/>
          </w:tcPr>
          <w:p w:rsidR="005B538D" w:rsidRPr="005B538D" w:rsidRDefault="005B538D" w:rsidP="0033198C">
            <w:pPr>
              <w:jc w:val="center"/>
              <w:rPr>
                <w:rFonts w:ascii="Times New Roman" w:eastAsia="Calibri" w:hAnsi="Times New Roman" w:cs="Times New Roman"/>
                <w:sz w:val="36"/>
                <w:szCs w:val="48"/>
              </w:rPr>
            </w:pPr>
            <w:r w:rsidRPr="005B538D">
              <w:rPr>
                <w:rFonts w:ascii="Times New Roman" w:eastAsia="Calibri" w:hAnsi="Times New Roman" w:cs="Times New Roman"/>
                <w:sz w:val="36"/>
                <w:szCs w:val="48"/>
              </w:rPr>
              <w:t>25</w:t>
            </w:r>
          </w:p>
        </w:tc>
        <w:tc>
          <w:tcPr>
            <w:tcW w:w="2763" w:type="dxa"/>
            <w:tcBorders>
              <w:left w:val="single" w:sz="4" w:space="0" w:color="auto"/>
            </w:tcBorders>
            <w:vAlign w:val="center"/>
          </w:tcPr>
          <w:p w:rsidR="005B538D" w:rsidRPr="005B538D" w:rsidRDefault="00312E3F" w:rsidP="00376910">
            <w:pPr>
              <w:jc w:val="center"/>
              <w:rPr>
                <w:rFonts w:ascii="Times New Roman" w:eastAsia="Calibri" w:hAnsi="Times New Roman" w:cs="Times New Roman"/>
                <w:sz w:val="36"/>
                <w:szCs w:val="48"/>
              </w:rPr>
            </w:pPr>
            <w:r>
              <w:rPr>
                <w:rFonts w:ascii="Times New Roman" w:eastAsia="Calibri" w:hAnsi="Times New Roman" w:cs="Times New Roman"/>
                <w:sz w:val="36"/>
                <w:szCs w:val="48"/>
              </w:rPr>
              <w:t>1</w:t>
            </w:r>
            <w:r w:rsidR="00376910">
              <w:rPr>
                <w:rFonts w:ascii="Times New Roman" w:eastAsia="Calibri" w:hAnsi="Times New Roman" w:cs="Times New Roman"/>
                <w:sz w:val="36"/>
                <w:szCs w:val="48"/>
              </w:rPr>
              <w:t>9</w:t>
            </w:r>
            <w:r w:rsidR="0018292A">
              <w:rPr>
                <w:rFonts w:ascii="Times New Roman" w:eastAsia="Calibri" w:hAnsi="Times New Roman" w:cs="Times New Roman"/>
                <w:sz w:val="36"/>
                <w:szCs w:val="48"/>
              </w:rPr>
              <w:t>/</w:t>
            </w:r>
            <w:r>
              <w:rPr>
                <w:rFonts w:ascii="Times New Roman" w:eastAsia="Calibri" w:hAnsi="Times New Roman" w:cs="Times New Roman"/>
                <w:sz w:val="36"/>
                <w:szCs w:val="48"/>
              </w:rPr>
              <w:t>1</w:t>
            </w:r>
            <w:r w:rsidR="00376910">
              <w:rPr>
                <w:rFonts w:ascii="Times New Roman" w:eastAsia="Calibri" w:hAnsi="Times New Roman" w:cs="Times New Roman"/>
                <w:sz w:val="36"/>
                <w:szCs w:val="48"/>
              </w:rPr>
              <w:t>9</w:t>
            </w:r>
            <w:r w:rsidR="00031D45">
              <w:rPr>
                <w:rFonts w:ascii="Times New Roman" w:eastAsia="Calibri" w:hAnsi="Times New Roman" w:cs="Times New Roman"/>
                <w:sz w:val="36"/>
                <w:szCs w:val="48"/>
              </w:rPr>
              <w:t xml:space="preserve"> </w:t>
            </w:r>
            <w:r w:rsidR="0018292A" w:rsidRPr="0018292A">
              <w:rPr>
                <w:rFonts w:ascii="Times New Roman" w:eastAsia="Calibri" w:hAnsi="Times New Roman" w:cs="Times New Roman"/>
                <w:sz w:val="32"/>
                <w:szCs w:val="24"/>
              </w:rPr>
              <w:t>(ориг)</w:t>
            </w:r>
          </w:p>
        </w:tc>
      </w:tr>
      <w:tr w:rsidR="005B538D" w:rsidRPr="00ED0DAF" w:rsidTr="00002DD2">
        <w:trPr>
          <w:trHeight w:val="1052"/>
        </w:trPr>
        <w:tc>
          <w:tcPr>
            <w:tcW w:w="8364" w:type="dxa"/>
            <w:vAlign w:val="center"/>
          </w:tcPr>
          <w:p w:rsidR="005B538D" w:rsidRPr="005B538D" w:rsidRDefault="005B538D" w:rsidP="001D5A42">
            <w:pPr>
              <w:tabs>
                <w:tab w:val="left" w:pos="240"/>
                <w:tab w:val="left" w:pos="435"/>
              </w:tabs>
              <w:contextualSpacing/>
              <w:rPr>
                <w:rFonts w:ascii="Times New Roman" w:eastAsia="Times New Roman" w:hAnsi="Times New Roman" w:cs="Times New Roman"/>
                <w:sz w:val="36"/>
                <w:szCs w:val="48"/>
                <w:lang w:eastAsia="ru-RU"/>
              </w:rPr>
            </w:pPr>
            <w:r w:rsidRPr="005B538D">
              <w:rPr>
                <w:rFonts w:ascii="Times New Roman" w:eastAsia="Times New Roman" w:hAnsi="Times New Roman" w:cs="Times New Roman"/>
                <w:sz w:val="36"/>
                <w:szCs w:val="48"/>
                <w:lang w:eastAsia="ru-RU"/>
              </w:rPr>
              <w:t>Страховое дело (СТ)</w:t>
            </w:r>
          </w:p>
        </w:tc>
        <w:tc>
          <w:tcPr>
            <w:tcW w:w="3757" w:type="dxa"/>
            <w:tcBorders>
              <w:right w:val="single" w:sz="4" w:space="0" w:color="auto"/>
            </w:tcBorders>
            <w:vAlign w:val="center"/>
          </w:tcPr>
          <w:p w:rsidR="005B538D" w:rsidRPr="005B538D" w:rsidRDefault="005B538D" w:rsidP="0033198C">
            <w:pPr>
              <w:jc w:val="center"/>
              <w:rPr>
                <w:rFonts w:ascii="Times New Roman" w:eastAsia="Calibri" w:hAnsi="Times New Roman" w:cs="Times New Roman"/>
                <w:sz w:val="36"/>
                <w:szCs w:val="48"/>
              </w:rPr>
            </w:pPr>
            <w:r w:rsidRPr="005B538D">
              <w:rPr>
                <w:rFonts w:ascii="Times New Roman" w:eastAsia="Calibri" w:hAnsi="Times New Roman" w:cs="Times New Roman"/>
                <w:sz w:val="36"/>
                <w:szCs w:val="48"/>
              </w:rPr>
              <w:t>25</w:t>
            </w:r>
          </w:p>
        </w:tc>
        <w:tc>
          <w:tcPr>
            <w:tcW w:w="2763" w:type="dxa"/>
            <w:tcBorders>
              <w:left w:val="single" w:sz="4" w:space="0" w:color="auto"/>
            </w:tcBorders>
            <w:vAlign w:val="center"/>
          </w:tcPr>
          <w:p w:rsidR="005B538D" w:rsidRPr="005B538D" w:rsidRDefault="0010256D" w:rsidP="0010256D">
            <w:pPr>
              <w:jc w:val="center"/>
              <w:rPr>
                <w:rFonts w:ascii="Times New Roman" w:eastAsia="Calibri" w:hAnsi="Times New Roman" w:cs="Times New Roman"/>
                <w:sz w:val="36"/>
                <w:szCs w:val="48"/>
              </w:rPr>
            </w:pPr>
            <w:r>
              <w:rPr>
                <w:rFonts w:ascii="Times New Roman" w:eastAsia="Calibri" w:hAnsi="Times New Roman" w:cs="Times New Roman"/>
                <w:sz w:val="36"/>
                <w:szCs w:val="48"/>
              </w:rPr>
              <w:t>5</w:t>
            </w:r>
            <w:r w:rsidR="00CC5AE8">
              <w:rPr>
                <w:rFonts w:ascii="Times New Roman" w:eastAsia="Calibri" w:hAnsi="Times New Roman" w:cs="Times New Roman"/>
                <w:sz w:val="36"/>
                <w:szCs w:val="48"/>
              </w:rPr>
              <w:t>/</w:t>
            </w:r>
            <w:r>
              <w:rPr>
                <w:rFonts w:ascii="Times New Roman" w:eastAsia="Calibri" w:hAnsi="Times New Roman" w:cs="Times New Roman"/>
                <w:sz w:val="36"/>
                <w:szCs w:val="48"/>
              </w:rPr>
              <w:t>5</w:t>
            </w:r>
            <w:r w:rsidR="00126966">
              <w:rPr>
                <w:rFonts w:ascii="Times New Roman" w:eastAsia="Calibri" w:hAnsi="Times New Roman" w:cs="Times New Roman"/>
                <w:sz w:val="36"/>
                <w:szCs w:val="48"/>
              </w:rPr>
              <w:t xml:space="preserve"> (ориг)</w:t>
            </w:r>
          </w:p>
        </w:tc>
      </w:tr>
      <w:tr w:rsidR="005B538D" w:rsidRPr="0018292A" w:rsidTr="00002DD2">
        <w:trPr>
          <w:trHeight w:val="982"/>
        </w:trPr>
        <w:tc>
          <w:tcPr>
            <w:tcW w:w="8364" w:type="dxa"/>
            <w:vAlign w:val="center"/>
          </w:tcPr>
          <w:p w:rsidR="005B538D" w:rsidRPr="0018292A" w:rsidRDefault="005B538D" w:rsidP="001D5A42">
            <w:pPr>
              <w:tabs>
                <w:tab w:val="left" w:pos="284"/>
              </w:tabs>
              <w:contextualSpacing/>
              <w:rPr>
                <w:rFonts w:ascii="Times New Roman" w:eastAsia="Times New Roman" w:hAnsi="Times New Roman" w:cs="Times New Roman"/>
                <w:b/>
                <w:sz w:val="36"/>
                <w:szCs w:val="48"/>
                <w:lang w:eastAsia="ru-RU"/>
              </w:rPr>
            </w:pPr>
            <w:r w:rsidRPr="0018292A">
              <w:rPr>
                <w:rFonts w:ascii="Times New Roman" w:eastAsia="Times New Roman" w:hAnsi="Times New Roman" w:cs="Times New Roman"/>
                <w:b/>
                <w:sz w:val="36"/>
                <w:szCs w:val="48"/>
                <w:lang w:eastAsia="ru-RU"/>
              </w:rPr>
              <w:t>Итого</w:t>
            </w:r>
          </w:p>
        </w:tc>
        <w:tc>
          <w:tcPr>
            <w:tcW w:w="3757" w:type="dxa"/>
            <w:tcBorders>
              <w:right w:val="single" w:sz="4" w:space="0" w:color="auto"/>
            </w:tcBorders>
            <w:vAlign w:val="center"/>
          </w:tcPr>
          <w:p w:rsidR="005B538D" w:rsidRPr="0018292A" w:rsidRDefault="005B538D" w:rsidP="0033198C">
            <w:pPr>
              <w:jc w:val="center"/>
              <w:rPr>
                <w:rFonts w:ascii="Times New Roman" w:eastAsia="Calibri" w:hAnsi="Times New Roman" w:cs="Times New Roman"/>
                <w:b/>
                <w:sz w:val="36"/>
                <w:szCs w:val="48"/>
              </w:rPr>
            </w:pPr>
            <w:r w:rsidRPr="0018292A">
              <w:rPr>
                <w:rFonts w:ascii="Times New Roman" w:eastAsia="Calibri" w:hAnsi="Times New Roman" w:cs="Times New Roman"/>
                <w:b/>
                <w:sz w:val="36"/>
                <w:szCs w:val="48"/>
              </w:rPr>
              <w:t>100</w:t>
            </w:r>
          </w:p>
        </w:tc>
        <w:tc>
          <w:tcPr>
            <w:tcW w:w="2763" w:type="dxa"/>
            <w:tcBorders>
              <w:left w:val="single" w:sz="4" w:space="0" w:color="auto"/>
            </w:tcBorders>
            <w:vAlign w:val="center"/>
          </w:tcPr>
          <w:p w:rsidR="005B538D" w:rsidRPr="0018292A" w:rsidRDefault="00C94893" w:rsidP="00376910">
            <w:pPr>
              <w:jc w:val="center"/>
              <w:rPr>
                <w:rFonts w:ascii="Times New Roman" w:eastAsia="Calibri" w:hAnsi="Times New Roman" w:cs="Times New Roman"/>
                <w:b/>
                <w:sz w:val="36"/>
                <w:szCs w:val="48"/>
              </w:rPr>
            </w:pPr>
            <w:r>
              <w:rPr>
                <w:rFonts w:ascii="Times New Roman" w:eastAsia="Calibri" w:hAnsi="Times New Roman" w:cs="Times New Roman"/>
                <w:b/>
                <w:sz w:val="36"/>
                <w:szCs w:val="48"/>
              </w:rPr>
              <w:t>2</w:t>
            </w:r>
            <w:r w:rsidR="00376910">
              <w:rPr>
                <w:rFonts w:ascii="Times New Roman" w:eastAsia="Calibri" w:hAnsi="Times New Roman" w:cs="Times New Roman"/>
                <w:b/>
                <w:sz w:val="36"/>
                <w:szCs w:val="48"/>
              </w:rPr>
              <w:t>9</w:t>
            </w:r>
            <w:r w:rsidR="007B6587">
              <w:rPr>
                <w:rFonts w:ascii="Times New Roman" w:eastAsia="Calibri" w:hAnsi="Times New Roman" w:cs="Times New Roman"/>
                <w:b/>
                <w:sz w:val="36"/>
                <w:szCs w:val="48"/>
              </w:rPr>
              <w:t>/</w:t>
            </w:r>
            <w:r>
              <w:rPr>
                <w:rFonts w:ascii="Times New Roman" w:eastAsia="Calibri" w:hAnsi="Times New Roman" w:cs="Times New Roman"/>
                <w:b/>
                <w:sz w:val="36"/>
                <w:szCs w:val="48"/>
              </w:rPr>
              <w:t>2</w:t>
            </w:r>
            <w:r w:rsidR="00376910">
              <w:rPr>
                <w:rFonts w:ascii="Times New Roman" w:eastAsia="Calibri" w:hAnsi="Times New Roman" w:cs="Times New Roman"/>
                <w:b/>
                <w:sz w:val="36"/>
                <w:szCs w:val="48"/>
              </w:rPr>
              <w:t>9</w:t>
            </w:r>
            <w:r w:rsidR="0018292A" w:rsidRPr="0018292A">
              <w:rPr>
                <w:rFonts w:ascii="Times New Roman" w:eastAsia="Calibri" w:hAnsi="Times New Roman" w:cs="Times New Roman"/>
                <w:b/>
                <w:sz w:val="36"/>
                <w:szCs w:val="48"/>
              </w:rPr>
              <w:t xml:space="preserve"> </w:t>
            </w:r>
            <w:r w:rsidR="0018292A" w:rsidRPr="0018292A">
              <w:rPr>
                <w:rFonts w:ascii="Times New Roman" w:eastAsia="Calibri" w:hAnsi="Times New Roman" w:cs="Times New Roman"/>
                <w:b/>
                <w:sz w:val="32"/>
                <w:szCs w:val="24"/>
              </w:rPr>
              <w:t>(ориг)</w:t>
            </w:r>
          </w:p>
        </w:tc>
      </w:tr>
    </w:tbl>
    <w:p w:rsidR="001C2105" w:rsidRDefault="001C2105"/>
    <w:sectPr w:rsidR="001C2105" w:rsidSect="005B538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38D"/>
    <w:rsid w:val="00002DD2"/>
    <w:rsid w:val="00031D45"/>
    <w:rsid w:val="0010256D"/>
    <w:rsid w:val="00126966"/>
    <w:rsid w:val="0018292A"/>
    <w:rsid w:val="00194FA6"/>
    <w:rsid w:val="001C2105"/>
    <w:rsid w:val="001D51FC"/>
    <w:rsid w:val="001D5A42"/>
    <w:rsid w:val="00312E3F"/>
    <w:rsid w:val="00376910"/>
    <w:rsid w:val="005B538D"/>
    <w:rsid w:val="00773D18"/>
    <w:rsid w:val="007B6587"/>
    <w:rsid w:val="009F7BBB"/>
    <w:rsid w:val="00A034C7"/>
    <w:rsid w:val="00A2648A"/>
    <w:rsid w:val="00C27FEA"/>
    <w:rsid w:val="00C94893"/>
    <w:rsid w:val="00C97EF9"/>
    <w:rsid w:val="00CC5AE8"/>
    <w:rsid w:val="00DA2BCB"/>
    <w:rsid w:val="00DD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6D59D9E-3350-4C90-897D-39D59BAF5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3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B538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5B5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Rodina</dc:creator>
  <cp:keywords/>
  <dc:description/>
  <cp:lastModifiedBy>Белоусов Денис Викторович</cp:lastModifiedBy>
  <cp:revision>2</cp:revision>
  <dcterms:created xsi:type="dcterms:W3CDTF">2026-07-30T07:18:00Z</dcterms:created>
  <dcterms:modified xsi:type="dcterms:W3CDTF">2026-07-30T07:18:00Z</dcterms:modified>
</cp:coreProperties>
</file>